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1C6767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1C6767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1545AD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</w:t>
                  </w:r>
                </w:p>
                <w:p w:rsidR="00A50BDB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AVDA. DE LA AURORA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775074">
                    <w:rPr>
                      <w:b/>
                      <w:sz w:val="18"/>
                    </w:rPr>
                    <w:t>/A: Alejandro</w:t>
                  </w:r>
                </w:p>
                <w:p w:rsidR="00EE0368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Telef.: </w:t>
                  </w:r>
                  <w:r>
                    <w:rPr>
                      <w:rFonts w:ascii="ArialMT" w:hAnsi="ArialMT" w:cs="ArialMT"/>
                    </w:rPr>
                    <w:t>645.697.700</w:t>
                  </w:r>
                </w:p>
                <w:p w:rsidR="00310AF3" w:rsidRDefault="001C6767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7" w:history="1">
                    <w:r w:rsidR="00775074" w:rsidRPr="004D16FF">
                      <w:rPr>
                        <w:rStyle w:val="Hipervnculo"/>
                        <w:rFonts w:ascii="ArialMT" w:hAnsi="ArialMT" w:cs="ArialMT"/>
                      </w:rPr>
                      <w:t>alejandrogp@brosh.es</w:t>
                    </w:r>
                  </w:hyperlink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775074">
        <w:rPr>
          <w:rFonts w:ascii="Arial Narrow" w:hAnsi="Arial Narrow"/>
          <w:sz w:val="22"/>
          <w:lang w:val="es-ES_tradnl"/>
        </w:rPr>
        <w:t>10 de Mayo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1C6767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775074" w:rsidRDefault="00775074" w:rsidP="0077507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</w:t>
                  </w:r>
                </w:p>
                <w:p w:rsidR="00775074" w:rsidRDefault="00775074" w:rsidP="0077507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AVDA. DE LA AURORA</w:t>
                  </w:r>
                </w:p>
                <w:p w:rsidR="00775074" w:rsidRDefault="00775074" w:rsidP="0077507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775074" w:rsidRDefault="00775074" w:rsidP="00775074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75074" w:rsidRDefault="00775074" w:rsidP="0077507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Alejandro</w:t>
                  </w:r>
                </w:p>
                <w:p w:rsidR="00775074" w:rsidRDefault="00775074" w:rsidP="0077507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Telef.: </w:t>
                  </w:r>
                  <w:r>
                    <w:rPr>
                      <w:rFonts w:ascii="ArialMT" w:hAnsi="ArialMT" w:cs="ArialMT"/>
                    </w:rPr>
                    <w:t>645.697.700</w:t>
                  </w:r>
                </w:p>
                <w:p w:rsidR="00775074" w:rsidRDefault="001C6767" w:rsidP="00775074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10" w:history="1">
                    <w:r w:rsidR="00775074" w:rsidRPr="004D16FF">
                      <w:rPr>
                        <w:rStyle w:val="Hipervnculo"/>
                        <w:rFonts w:ascii="ArialMT" w:hAnsi="ArialMT" w:cs="ArialMT"/>
                      </w:rPr>
                      <w:t>alejandrogp@brosh.es</w:t>
                    </w:r>
                  </w:hyperlink>
                </w:p>
                <w:p w:rsidR="00775074" w:rsidRDefault="00775074" w:rsidP="00775074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775074">
        <w:rPr>
          <w:i/>
          <w:lang w:val="es-ES_tradnl"/>
        </w:rPr>
        <w:t>10</w:t>
      </w:r>
      <w:r w:rsidR="005C75EE">
        <w:rPr>
          <w:i/>
          <w:lang w:val="es-ES_tradnl"/>
        </w:rPr>
        <w:t xml:space="preserve"> </w:t>
      </w:r>
      <w:r w:rsidR="00775074">
        <w:rPr>
          <w:i/>
          <w:lang w:val="es-ES_tradnl"/>
        </w:rPr>
        <w:t>de Mayo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775074">
        <w:t>Nº.MAJ24025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775074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DOS VECES EN </w:t>
      </w:r>
      <w:r w:rsidR="00EE0368">
        <w:rPr>
          <w:rFonts w:ascii="Arial" w:hAnsi="Arial" w:cs="Arial"/>
          <w:b/>
          <w:u w:val="single"/>
        </w:rPr>
        <w:t xml:space="preserve"> SEMANA</w:t>
      </w:r>
      <w:r>
        <w:rPr>
          <w:rFonts w:ascii="Arial" w:hAnsi="Arial" w:cs="Arial"/>
          <w:b/>
          <w:u w:val="single"/>
        </w:rPr>
        <w:t xml:space="preserve"> 2 HORAS POR SERVICIO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E36743">
        <w:rPr>
          <w:rFonts w:ascii="Arial" w:hAnsi="Arial" w:cs="Arial"/>
        </w:rPr>
        <w:t xml:space="preserve"> de la oficina,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9B335E" w:rsidRDefault="00A50BDB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del aseo.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BE508F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 xml:space="preserve">, estanterías. </w:t>
      </w:r>
      <w:r w:rsidR="00775074">
        <w:rPr>
          <w:rFonts w:ascii="Arial" w:hAnsi="Arial" w:cs="Arial"/>
        </w:rPr>
        <w:t>Ventanas,</w:t>
      </w:r>
      <w:r>
        <w:rPr>
          <w:rFonts w:ascii="Arial" w:hAnsi="Arial" w:cs="Arial"/>
        </w:rPr>
        <w:t>Etc</w:t>
      </w:r>
      <w:r w:rsidR="005C75EE">
        <w:rPr>
          <w:rFonts w:ascii="Arial" w:hAnsi="Arial" w:cs="Arial"/>
        </w:rPr>
        <w:t>.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775074">
        <w:rPr>
          <w:b/>
          <w:sz w:val="22"/>
          <w:szCs w:val="22"/>
        </w:rPr>
        <w:t xml:space="preserve">2 horas </w:t>
      </w:r>
      <w:r w:rsidR="00BD76FC">
        <w:rPr>
          <w:b/>
          <w:sz w:val="22"/>
          <w:szCs w:val="22"/>
        </w:rPr>
        <w:t>.</w:t>
      </w:r>
      <w:r w:rsidR="00B81E6E">
        <w:rPr>
          <w:b/>
          <w:sz w:val="22"/>
          <w:szCs w:val="22"/>
        </w:rPr>
        <w:t xml:space="preserve"> </w:t>
      </w:r>
      <w:r w:rsidR="00775074">
        <w:rPr>
          <w:b/>
          <w:sz w:val="22"/>
          <w:szCs w:val="22"/>
        </w:rPr>
        <w:t xml:space="preserve">POR SERVICIO DOS VECES </w:t>
      </w:r>
      <w:r w:rsidR="00282CA7" w:rsidRPr="00282CA7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SEMANA.</w:t>
      </w:r>
    </w:p>
    <w:p w:rsidR="007507B3" w:rsidRDefault="007507B3" w:rsidP="00EE0368">
      <w:pPr>
        <w:jc w:val="both"/>
        <w:rPr>
          <w:b/>
          <w:sz w:val="22"/>
          <w:szCs w:val="22"/>
        </w:rPr>
      </w:pPr>
    </w:p>
    <w:p w:rsidR="00A50BDB" w:rsidRPr="00A50BDB" w:rsidRDefault="007507B3" w:rsidP="007507B3">
      <w:pPr>
        <w:jc w:val="both"/>
      </w:pPr>
      <w:r>
        <w:rPr>
          <w:b/>
          <w:sz w:val="22"/>
          <w:szCs w:val="22"/>
        </w:rPr>
        <w:t>*En este presupuesto no están incluidos los consumibles tale como jabón de manos, papel higiénico, toallitas secamanos</w:t>
      </w:r>
    </w:p>
    <w:p w:rsidR="00A50BDB" w:rsidRPr="00A50BDB" w:rsidRDefault="00A50BDB" w:rsidP="00A50BDB"/>
    <w:p w:rsidR="00A50BDB" w:rsidRPr="00A50BDB" w:rsidRDefault="00A50BDB" w:rsidP="00A50BDB"/>
    <w:p w:rsidR="00A50BDB" w:rsidRDefault="00A50BDB" w:rsidP="00A50BDB"/>
    <w:p w:rsidR="00A50BDB" w:rsidRDefault="00A50BDB" w:rsidP="00A50BDB">
      <w:pPr>
        <w:tabs>
          <w:tab w:val="left" w:pos="5280"/>
        </w:tabs>
      </w:pPr>
      <w:r>
        <w:tab/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 LIMPIEZA DE INICIAL DE PUESTA APUNTO DE LA OFICINA, ES UN SERVICIO A REALIZAR POR HORAS SIENDO EL COSTE DE LA MISMA DE</w:t>
      </w:r>
    </w:p>
    <w:p w:rsidR="009B5186" w:rsidRDefault="007507B3" w:rsidP="00A50BD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18.50 €/H Y POR PERSONA.</w:t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50BDB" w:rsidRPr="00E36743" w:rsidRDefault="00A50BDB" w:rsidP="00A50BDB">
      <w:pPr>
        <w:pStyle w:val="Prrafodelista"/>
        <w:tabs>
          <w:tab w:val="right" w:leader="dot" w:pos="8504"/>
        </w:tabs>
        <w:jc w:val="both"/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3CE" w:rsidRDefault="005A43CE">
      <w:r>
        <w:separator/>
      </w:r>
    </w:p>
  </w:endnote>
  <w:endnote w:type="continuationSeparator" w:id="1">
    <w:p w:rsidR="005A43CE" w:rsidRDefault="005A4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3CE" w:rsidRDefault="005A43CE">
      <w:r>
        <w:separator/>
      </w:r>
    </w:p>
  </w:footnote>
  <w:footnote w:type="continuationSeparator" w:id="1">
    <w:p w:rsidR="005A43CE" w:rsidRDefault="005A4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jandrogp@brosh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ejandrogp@brosh.es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277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34</cp:revision>
  <cp:lastPrinted>2024-05-10T11:11:00Z</cp:lastPrinted>
  <dcterms:created xsi:type="dcterms:W3CDTF">2021-09-10T06:32:00Z</dcterms:created>
  <dcterms:modified xsi:type="dcterms:W3CDTF">2024-05-14T17:40:00Z</dcterms:modified>
</cp:coreProperties>
</file>