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0076B2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110.7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Pasaje Urbasa, 6 loc. 2</w:t>
                  </w:r>
                </w:p>
                <w:p w:rsidR="000C44F9" w:rsidRPr="00E54C9F" w:rsidRDefault="004C320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29010 </w:t>
                  </w:r>
                  <w:r w:rsidR="00D7694A">
                    <w:rPr>
                      <w:sz w:val="16"/>
                      <w:szCs w:val="16"/>
                    </w:rPr>
                    <w:t>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0076B2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" o:allowincell="f" strokecolor="black [3213]">
            <v:textbox>
              <w:txbxContent>
                <w:p w:rsidR="001545AD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GREENAALL</w:t>
                  </w:r>
                </w:p>
                <w:p w:rsidR="00A50BD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STENDHAL 3 LOC. B</w:t>
                  </w:r>
                </w:p>
                <w:p w:rsidR="002B2C4A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36743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CE448B">
                    <w:rPr>
                      <w:b/>
                      <w:sz w:val="18"/>
                    </w:rPr>
                    <w:t>/A: Sabrina</w:t>
                  </w:r>
                </w:p>
                <w:p w:rsidR="00CE448B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Telef.: </w:t>
                  </w:r>
                  <w:r w:rsidR="00CE448B">
                    <w:rPr>
                      <w:rFonts w:ascii="ArialMT" w:hAnsi="ArialMT" w:cs="ArialMT"/>
                    </w:rPr>
                    <w:t>951350053</w:t>
                  </w:r>
                </w:p>
                <w:p w:rsidR="00310AF3" w:rsidRDefault="00CE448B" w:rsidP="002B2C4A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7" w:history="1">
                    <w:r w:rsidRPr="00DD445D">
                      <w:rPr>
                        <w:rStyle w:val="Hipervnculo"/>
                        <w:rFonts w:ascii="ArialMT" w:hAnsi="ArialMT" w:cs="ArialMT"/>
                      </w:rPr>
                      <w:t>administracion@greenaall.es</w:t>
                    </w:r>
                  </w:hyperlink>
                </w:p>
                <w:p w:rsidR="00CE448B" w:rsidRPr="00CE448B" w:rsidRDefault="00CE448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775074" w:rsidRDefault="00775074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A50BDB" w:rsidRDefault="00A50BDB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F5407" w:rsidRDefault="008F5407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C75EE" w:rsidRDefault="005C75EE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545AD" w:rsidRDefault="001545AD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EE0368" w:rsidRDefault="00EE0368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Pr="00E11199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5C75EE">
        <w:rPr>
          <w:rFonts w:ascii="Arial Narrow" w:hAnsi="Arial Narrow"/>
          <w:sz w:val="22"/>
          <w:lang w:val="es-ES_tradnl"/>
        </w:rPr>
        <w:t xml:space="preserve">, a </w:t>
      </w:r>
      <w:r w:rsidR="00CE448B">
        <w:rPr>
          <w:rFonts w:ascii="Arial Narrow" w:hAnsi="Arial Narrow"/>
          <w:sz w:val="22"/>
          <w:lang w:val="es-ES_tradnl"/>
        </w:rPr>
        <w:t>02 de Septiembre</w:t>
      </w:r>
      <w:r w:rsidR="008F5407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472FB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>, tenemos la satisfacción de ofrecerles nuestra ofer</w:t>
      </w:r>
      <w:r w:rsidR="005C4A82">
        <w:rPr>
          <w:rFonts w:ascii="Arial Narrow" w:hAnsi="Arial Narrow"/>
          <w:sz w:val="22"/>
          <w:lang w:val="es-ES_tradnl"/>
        </w:rPr>
        <w:t>ta mediante el presupuesto anexo</w:t>
      </w:r>
      <w:r>
        <w:rPr>
          <w:rFonts w:ascii="Arial Narrow" w:hAnsi="Arial Narrow"/>
          <w:sz w:val="22"/>
          <w:lang w:val="es-ES_tradnl"/>
        </w:rPr>
        <w:t>, 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472FB2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En espera de sus noticias</w:t>
      </w:r>
      <w:r w:rsidR="003B124C"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E37F15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E37F15" w:rsidRDefault="00E37F15" w:rsidP="00815EF8">
      <w:pPr>
        <w:rPr>
          <w:rFonts w:ascii="Arial Narrow" w:hAnsi="Arial Narrow"/>
          <w:sz w:val="22"/>
          <w:lang w:val="es-ES_tradnl"/>
        </w:rPr>
      </w:pPr>
    </w:p>
    <w:p w:rsidR="00D7694A" w:rsidRDefault="000076B2" w:rsidP="00D7694A">
      <w:pPr>
        <w:ind w:right="4393"/>
        <w:jc w:val="center"/>
        <w:rPr>
          <w:lang w:val="es-ES_tradnl"/>
        </w:rPr>
      </w:pPr>
      <w:r>
        <w:rPr>
          <w:noProof/>
        </w:rPr>
        <w:lastRenderedPageBreak/>
        <w:pict>
          <v:shape id="_x0000_s1028" type="#_x0000_t202" style="position:absolute;left:0;text-align:left;margin-left:219.65pt;margin-top:-83.65pt;width:227.2pt;height:92.3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" o:allowincell="f" strokecolor="black [3213]">
            <v:textbox>
              <w:txbxContent>
                <w:p w:rsidR="00CE448B" w:rsidRDefault="00CE448B" w:rsidP="00CE448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GREENAALL</w:t>
                  </w:r>
                </w:p>
                <w:p w:rsidR="00CE448B" w:rsidRDefault="00CE448B" w:rsidP="00CE448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STENDHAL 3 LOC. B</w:t>
                  </w:r>
                </w:p>
                <w:p w:rsidR="00CE448B" w:rsidRDefault="00CE448B" w:rsidP="00CE448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MALAGA</w:t>
                  </w:r>
                </w:p>
                <w:p w:rsidR="00CE448B" w:rsidRDefault="00CE448B" w:rsidP="00CE448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CE448B" w:rsidRDefault="00CE448B" w:rsidP="00CE448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Sabrina</w:t>
                  </w:r>
                </w:p>
                <w:p w:rsidR="00CE448B" w:rsidRDefault="00CE448B" w:rsidP="00CE448B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Telef.: </w:t>
                  </w:r>
                  <w:r>
                    <w:rPr>
                      <w:rFonts w:ascii="ArialMT" w:hAnsi="ArialMT" w:cs="ArialMT"/>
                    </w:rPr>
                    <w:t>951350053</w:t>
                  </w:r>
                </w:p>
                <w:p w:rsidR="00CE448B" w:rsidRDefault="00CE448B" w:rsidP="00CE448B">
                  <w:pPr>
                    <w:pStyle w:val="Textocomentario"/>
                    <w:rPr>
                      <w:rFonts w:ascii="ArialMT" w:hAnsi="ArialMT" w:cs="ArialMT"/>
                    </w:rPr>
                  </w:pPr>
                  <w:hyperlink r:id="rId10" w:history="1">
                    <w:r w:rsidRPr="00DD445D">
                      <w:rPr>
                        <w:rStyle w:val="Hipervnculo"/>
                        <w:rFonts w:ascii="ArialMT" w:hAnsi="ArialMT" w:cs="ArialMT"/>
                      </w:rPr>
                      <w:t>administracion@greenaall.es</w:t>
                    </w:r>
                  </w:hyperlink>
                </w:p>
                <w:p w:rsidR="00CE448B" w:rsidRPr="00CE448B" w:rsidRDefault="00CE448B" w:rsidP="00CE448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1B5145" w:rsidRDefault="001B5145" w:rsidP="004D060B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  <w:r w:rsidR="00D7694A">
        <w:rPr>
          <w:lang w:val="es-ES_tradnl"/>
        </w:rPr>
        <w:t>JOSE ANTONIO LOPEZ</w:t>
      </w:r>
    </w:p>
    <w:p w:rsidR="00D7694A" w:rsidRDefault="00282CA7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Jose.lopez</w:t>
      </w:r>
      <w:r w:rsidR="00D7694A">
        <w:rPr>
          <w:lang w:val="es-ES_tradnl"/>
        </w:rPr>
        <w:t>@limpiezasindalicas.com</w:t>
      </w:r>
    </w:p>
    <w:p w:rsidR="00D7694A" w:rsidRDefault="00D7694A" w:rsidP="00D7694A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890A9D" w:rsidRDefault="00D7694A" w:rsidP="00472FB2">
      <w:pPr>
        <w:rPr>
          <w:lang w:val="es-ES_tradnl"/>
        </w:rPr>
      </w:pPr>
      <w:r>
        <w:rPr>
          <w:lang w:val="es-ES_tradnl"/>
        </w:rPr>
        <w:t xml:space="preserve">                   619262813 </w:t>
      </w:r>
      <w:r w:rsidR="00472FB2">
        <w:rPr>
          <w:lang w:val="es-ES_tradnl"/>
        </w:rPr>
        <w:t>–</w:t>
      </w:r>
      <w:r>
        <w:rPr>
          <w:lang w:val="es-ES_tradnl"/>
        </w:rPr>
        <w:t xml:space="preserve"> 950225966</w:t>
      </w:r>
    </w:p>
    <w:p w:rsidR="003B124C" w:rsidRDefault="00890A9D" w:rsidP="00472FB2">
      <w:pPr>
        <w:rPr>
          <w:i/>
          <w:lang w:val="es-ES_tradnl"/>
        </w:rPr>
      </w:pPr>
      <w:r>
        <w:rPr>
          <w:i/>
          <w:lang w:val="es-ES_tradnl"/>
        </w:rPr>
        <w:t xml:space="preserve">                                                                                         </w:t>
      </w:r>
      <w:r w:rsidR="00D7694A">
        <w:rPr>
          <w:i/>
          <w:lang w:val="es-ES_tradnl"/>
        </w:rPr>
        <w:t>Málaga</w:t>
      </w:r>
      <w:r w:rsidR="00E11199">
        <w:rPr>
          <w:i/>
          <w:lang w:val="es-ES_tradnl"/>
        </w:rPr>
        <w:t xml:space="preserve">, </w:t>
      </w:r>
      <w:r>
        <w:rPr>
          <w:i/>
          <w:lang w:val="es-ES_tradnl"/>
        </w:rPr>
        <w:t xml:space="preserve"> </w:t>
      </w:r>
      <w:r w:rsidR="00E11199">
        <w:rPr>
          <w:i/>
          <w:lang w:val="es-ES_tradnl"/>
        </w:rPr>
        <w:t>a</w:t>
      </w:r>
      <w:r>
        <w:rPr>
          <w:i/>
          <w:lang w:val="es-ES_tradnl"/>
        </w:rPr>
        <w:t xml:space="preserve"> </w:t>
      </w:r>
      <w:r w:rsidR="00CE448B">
        <w:rPr>
          <w:i/>
          <w:lang w:val="es-ES_tradnl"/>
        </w:rPr>
        <w:t>02</w:t>
      </w:r>
      <w:r w:rsidR="005C75EE">
        <w:rPr>
          <w:i/>
          <w:lang w:val="es-ES_tradnl"/>
        </w:rPr>
        <w:t xml:space="preserve"> </w:t>
      </w:r>
      <w:r w:rsidR="00CE448B">
        <w:rPr>
          <w:i/>
          <w:lang w:val="es-ES_tradnl"/>
        </w:rPr>
        <w:t>de septiembre</w:t>
      </w:r>
      <w:r w:rsidR="00310AF3">
        <w:rPr>
          <w:i/>
          <w:lang w:val="es-ES_tradnl"/>
        </w:rPr>
        <w:t xml:space="preserve"> </w:t>
      </w:r>
      <w:r>
        <w:rPr>
          <w:i/>
          <w:lang w:val="es-ES_tradnl"/>
        </w:rPr>
        <w:t xml:space="preserve"> </w:t>
      </w:r>
      <w:r w:rsidR="008F5407">
        <w:rPr>
          <w:i/>
          <w:lang w:val="es-ES_tradnl"/>
        </w:rPr>
        <w:t>de 2024</w:t>
      </w:r>
    </w:p>
    <w:p w:rsidR="00A42810" w:rsidRDefault="00606D38" w:rsidP="003B5C93">
      <w:pPr>
        <w:pStyle w:val="Ttulo3"/>
      </w:pPr>
      <w:r>
        <w:t>PRE</w:t>
      </w:r>
      <w:r w:rsidR="00A50BDB">
        <w:t xml:space="preserve">SUPUESTO </w:t>
      </w:r>
      <w:r w:rsidR="00CE448B">
        <w:t>Nº.MAJ00193</w:t>
      </w:r>
    </w:p>
    <w:p w:rsidR="003B5C93" w:rsidRDefault="003B5C93" w:rsidP="00A42810">
      <w:pPr>
        <w:rPr>
          <w:lang w:val="es-ES_tradnl"/>
        </w:rPr>
      </w:pPr>
    </w:p>
    <w:p w:rsidR="00EE0368" w:rsidRDefault="00A91851" w:rsidP="00EE0368">
      <w:pPr>
        <w:pStyle w:val="Ttulo2"/>
        <w:jc w:val="left"/>
      </w:pPr>
      <w:r>
        <w:rPr>
          <w:u w:val="none"/>
        </w:rPr>
        <w:t xml:space="preserve">                                </w:t>
      </w:r>
      <w:r w:rsidR="00EE0368">
        <w:t xml:space="preserve">PRESUPUESTO LIMPIEZA </w:t>
      </w:r>
      <w:r w:rsidR="008F5407">
        <w:t xml:space="preserve"> </w:t>
      </w:r>
    </w:p>
    <w:p w:rsidR="00EE0368" w:rsidRDefault="00EE0368" w:rsidP="00EE0368">
      <w:pPr>
        <w:tabs>
          <w:tab w:val="center" w:pos="4253"/>
        </w:tabs>
        <w:jc w:val="center"/>
      </w:pPr>
      <w:r>
        <w:rPr>
          <w:b/>
          <w:i/>
        </w:rPr>
        <w:t>DESCRIPCIÒN DE ACTUACIÒN DE LIMPIEZA</w:t>
      </w:r>
      <w:r w:rsidR="00A50BDB">
        <w:rPr>
          <w:b/>
          <w:i/>
        </w:rPr>
        <w:t xml:space="preserve">  </w:t>
      </w:r>
    </w:p>
    <w:p w:rsidR="00EE0368" w:rsidRDefault="00EE0368" w:rsidP="00EE0368">
      <w:pPr>
        <w:rPr>
          <w:b/>
        </w:rPr>
      </w:pPr>
      <w:r>
        <w:rPr>
          <w:b/>
        </w:rPr>
        <w:t xml:space="preserve">FRECUENCIA:                                                                                                         </w:t>
      </w:r>
    </w:p>
    <w:p w:rsidR="00EE0368" w:rsidRPr="003430E3" w:rsidRDefault="00EE0368" w:rsidP="00EE0368">
      <w:pPr>
        <w:rPr>
          <w:b/>
          <w:sz w:val="18"/>
        </w:rPr>
      </w:pPr>
    </w:p>
    <w:p w:rsidR="00EE0368" w:rsidRDefault="00775074" w:rsidP="00EE0368">
      <w:pPr>
        <w:numPr>
          <w:ilvl w:val="0"/>
          <w:numId w:val="24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DOS VECES EN </w:t>
      </w:r>
      <w:r w:rsidR="00EE0368">
        <w:rPr>
          <w:rFonts w:ascii="Arial" w:hAnsi="Arial" w:cs="Arial"/>
          <w:b/>
          <w:u w:val="single"/>
        </w:rPr>
        <w:t xml:space="preserve"> SEMANA</w:t>
      </w:r>
      <w:r w:rsidR="00CE448B">
        <w:rPr>
          <w:rFonts w:ascii="Arial" w:hAnsi="Arial" w:cs="Arial"/>
          <w:b/>
          <w:u w:val="single"/>
        </w:rPr>
        <w:t xml:space="preserve"> 1  HORA</w:t>
      </w:r>
      <w:r>
        <w:rPr>
          <w:rFonts w:ascii="Arial" w:hAnsi="Arial" w:cs="Arial"/>
          <w:b/>
          <w:u w:val="single"/>
        </w:rPr>
        <w:t xml:space="preserve"> POR SERVICIO</w:t>
      </w:r>
    </w:p>
    <w:p w:rsidR="009037AD" w:rsidRPr="00E36743" w:rsidRDefault="00EE0368" w:rsidP="00E36743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Barrido y fregado o mopa según necesidad de  suelo</w:t>
      </w:r>
      <w:r w:rsidR="00A50BDB">
        <w:rPr>
          <w:rFonts w:ascii="Arial" w:hAnsi="Arial" w:cs="Arial"/>
        </w:rPr>
        <w:t>s</w:t>
      </w:r>
      <w:r w:rsidR="00E36743">
        <w:rPr>
          <w:rFonts w:ascii="Arial" w:hAnsi="Arial" w:cs="Arial"/>
        </w:rPr>
        <w:t xml:space="preserve"> de la oficina,</w:t>
      </w:r>
      <w:r w:rsidR="008F5407">
        <w:rPr>
          <w:rFonts w:ascii="Arial" w:hAnsi="Arial" w:cs="Arial"/>
        </w:rPr>
        <w:t xml:space="preserve"> despachos</w:t>
      </w:r>
      <w:r w:rsidR="00310AF3">
        <w:rPr>
          <w:rFonts w:ascii="Arial" w:hAnsi="Arial" w:cs="Arial"/>
        </w:rPr>
        <w:t>, etc</w:t>
      </w:r>
      <w:r w:rsidR="00B81E6E">
        <w:rPr>
          <w:rFonts w:ascii="Arial" w:hAnsi="Arial" w:cs="Arial"/>
        </w:rPr>
        <w:t>.</w:t>
      </w:r>
    </w:p>
    <w:p w:rsidR="00EE0368" w:rsidRPr="006D2721" w:rsidRDefault="005C75EE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Limpieza con paño húmedo o </w:t>
      </w:r>
      <w:r w:rsidR="00EE0368">
        <w:rPr>
          <w:rFonts w:ascii="Arial" w:hAnsi="Arial" w:cs="Arial"/>
        </w:rPr>
        <w:t xml:space="preserve"> desinfectante de  los puestos de trabajo.</w:t>
      </w:r>
    </w:p>
    <w:p w:rsidR="00EE0368" w:rsidRPr="00A50BDB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 de las sillas .(Rotativo)</w:t>
      </w:r>
    </w:p>
    <w:p w:rsidR="00A50BDB" w:rsidRPr="009B335E" w:rsidRDefault="00A50BDB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>Limpieza del aseo.</w:t>
      </w:r>
    </w:p>
    <w:p w:rsidR="00EE0368" w:rsidRPr="0092287D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de huel</w:t>
      </w:r>
      <w:r>
        <w:rPr>
          <w:rFonts w:ascii="Arial" w:hAnsi="Arial" w:cs="Arial"/>
        </w:rPr>
        <w:t>las di</w:t>
      </w:r>
      <w:r w:rsidR="005C75EE">
        <w:rPr>
          <w:rFonts w:ascii="Arial" w:hAnsi="Arial" w:cs="Arial"/>
        </w:rPr>
        <w:t>gitales en puertas, cristales, E</w:t>
      </w:r>
      <w:r>
        <w:rPr>
          <w:rFonts w:ascii="Arial" w:hAnsi="Arial" w:cs="Arial"/>
        </w:rPr>
        <w:t>tc</w:t>
      </w:r>
      <w:r w:rsidRPr="0092287D">
        <w:rPr>
          <w:rFonts w:ascii="Arial" w:hAnsi="Arial" w:cs="Arial"/>
        </w:rPr>
        <w:t>.</w:t>
      </w:r>
    </w:p>
    <w:p w:rsidR="00EE0368" w:rsidRPr="005C75EE" w:rsidRDefault="00EE0368" w:rsidP="005C75EE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Retirada y reposición de bolsas en papeleras.</w:t>
      </w:r>
    </w:p>
    <w:p w:rsidR="00EE0368" w:rsidRPr="00BE508F" w:rsidRDefault="00EE0368" w:rsidP="00EE0368">
      <w:pPr>
        <w:numPr>
          <w:ilvl w:val="0"/>
          <w:numId w:val="23"/>
        </w:numPr>
        <w:rPr>
          <w:rFonts w:ascii="Arial" w:hAnsi="Arial" w:cs="Arial"/>
          <w:b/>
          <w:u w:val="single"/>
        </w:rPr>
      </w:pPr>
      <w:r w:rsidRPr="003430E3">
        <w:rPr>
          <w:rFonts w:ascii="Arial" w:hAnsi="Arial" w:cs="Arial"/>
        </w:rPr>
        <w:t>Limpieza rotativa de maquinaria</w:t>
      </w:r>
      <w:r>
        <w:rPr>
          <w:rFonts w:ascii="Arial" w:hAnsi="Arial" w:cs="Arial"/>
        </w:rPr>
        <w:t>, estanterías.</w:t>
      </w:r>
    </w:p>
    <w:p w:rsidR="00EE0368" w:rsidRDefault="00EE0368" w:rsidP="008F5407">
      <w:pPr>
        <w:rPr>
          <w:rFonts w:ascii="Arial" w:hAnsi="Arial" w:cs="Arial"/>
          <w:b/>
          <w:u w:val="single"/>
        </w:rPr>
      </w:pPr>
    </w:p>
    <w:p w:rsidR="00EE0368" w:rsidRDefault="00EE0368" w:rsidP="00EE0368">
      <w:pPr>
        <w:pStyle w:val="Textocomentario"/>
        <w:tabs>
          <w:tab w:val="right" w:leader="dot" w:pos="8504"/>
        </w:tabs>
        <w:rPr>
          <w:b/>
        </w:rPr>
      </w:pPr>
    </w:p>
    <w:p w:rsidR="00CE448B" w:rsidRDefault="00CE448B" w:rsidP="00CE448B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  <w:t>143.00 €</w:t>
      </w:r>
    </w:p>
    <w:p w:rsidR="00CE448B" w:rsidRDefault="00CE448B" w:rsidP="00CE448B">
      <w:pPr>
        <w:jc w:val="both"/>
        <w:rPr>
          <w:i/>
          <w:sz w:val="18"/>
        </w:rPr>
      </w:pPr>
      <w:r>
        <w:rPr>
          <w:i/>
          <w:sz w:val="18"/>
        </w:rPr>
        <w:t>El I.V.A. se incrementará al emitir la correspondiente factura.</w:t>
      </w:r>
    </w:p>
    <w:p w:rsidR="00AC6ED7" w:rsidRDefault="00AC6ED7" w:rsidP="00EE0368">
      <w:pPr>
        <w:pStyle w:val="Textocomentario"/>
        <w:tabs>
          <w:tab w:val="right" w:leader="dot" w:pos="8504"/>
        </w:tabs>
        <w:rPr>
          <w:b/>
        </w:rPr>
      </w:pPr>
    </w:p>
    <w:p w:rsidR="00EE0368" w:rsidRDefault="00EE0368" w:rsidP="00EE0368">
      <w:pPr>
        <w:jc w:val="both"/>
        <w:rPr>
          <w:b/>
        </w:rPr>
      </w:pPr>
    </w:p>
    <w:p w:rsidR="00282CA7" w:rsidRDefault="00310AF3" w:rsidP="00EE0368">
      <w:pPr>
        <w:jc w:val="both"/>
        <w:rPr>
          <w:b/>
          <w:sz w:val="22"/>
          <w:szCs w:val="22"/>
        </w:rPr>
      </w:pPr>
      <w:r>
        <w:rPr>
          <w:b/>
          <w:sz w:val="16"/>
          <w:szCs w:val="16"/>
        </w:rPr>
        <w:t xml:space="preserve">NOTA: </w:t>
      </w:r>
      <w:r w:rsidRPr="00282CA7">
        <w:rPr>
          <w:b/>
          <w:sz w:val="16"/>
          <w:szCs w:val="16"/>
        </w:rPr>
        <w:t xml:space="preserve">LA </w:t>
      </w:r>
      <w:r w:rsidR="00282CA7" w:rsidRPr="00282CA7">
        <w:rPr>
          <w:b/>
          <w:sz w:val="16"/>
          <w:szCs w:val="16"/>
        </w:rPr>
        <w:t>REALIACION</w:t>
      </w:r>
      <w:r w:rsidR="00EE0368" w:rsidRPr="00AC6ED7">
        <w:rPr>
          <w:b/>
          <w:sz w:val="16"/>
          <w:szCs w:val="16"/>
        </w:rPr>
        <w:t xml:space="preserve"> DE LOS SERVICIOS SE REALIZARA POR UNA OPERARIA  PERFECTAMENTE UNIFORMADA Y BAJO PROTOCOLO DE LIMPIEZA CON LOS PRODUCTOS ADECUADOS PARA LA  CORRECTA REALIZACION DEL MISMO A RAZON DE </w:t>
      </w:r>
      <w:r w:rsidR="00CE448B">
        <w:rPr>
          <w:b/>
          <w:sz w:val="22"/>
          <w:szCs w:val="22"/>
        </w:rPr>
        <w:t>1hora</w:t>
      </w:r>
      <w:r w:rsidR="00775074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>.</w:t>
      </w:r>
      <w:r w:rsidR="00B81E6E">
        <w:rPr>
          <w:b/>
          <w:sz w:val="22"/>
          <w:szCs w:val="22"/>
        </w:rPr>
        <w:t xml:space="preserve"> </w:t>
      </w:r>
      <w:r w:rsidR="00775074">
        <w:rPr>
          <w:b/>
          <w:sz w:val="22"/>
          <w:szCs w:val="22"/>
        </w:rPr>
        <w:t xml:space="preserve">POR SERVICIO DOS VECES </w:t>
      </w:r>
      <w:r w:rsidR="00282CA7" w:rsidRPr="00282CA7">
        <w:rPr>
          <w:b/>
          <w:sz w:val="22"/>
          <w:szCs w:val="22"/>
        </w:rPr>
        <w:t xml:space="preserve"> </w:t>
      </w:r>
      <w:r w:rsidR="00BD76FC">
        <w:rPr>
          <w:b/>
          <w:sz w:val="22"/>
          <w:szCs w:val="22"/>
        </w:rPr>
        <w:t xml:space="preserve"> EN </w:t>
      </w:r>
      <w:r w:rsidR="00B81E6E">
        <w:rPr>
          <w:b/>
          <w:sz w:val="22"/>
          <w:szCs w:val="22"/>
        </w:rPr>
        <w:t>SEMANA.</w:t>
      </w:r>
    </w:p>
    <w:p w:rsidR="007507B3" w:rsidRDefault="007507B3" w:rsidP="00EE0368">
      <w:pPr>
        <w:jc w:val="both"/>
        <w:rPr>
          <w:b/>
          <w:sz w:val="22"/>
          <w:szCs w:val="22"/>
        </w:rPr>
      </w:pPr>
    </w:p>
    <w:p w:rsidR="00A50BDB" w:rsidRPr="00A50BDB" w:rsidRDefault="007507B3" w:rsidP="007507B3">
      <w:pPr>
        <w:jc w:val="both"/>
      </w:pPr>
      <w:r>
        <w:rPr>
          <w:b/>
          <w:sz w:val="22"/>
          <w:szCs w:val="22"/>
        </w:rPr>
        <w:t>*En este presupuesto no están incluidos los consumibles tale como jabón de manos, papel higiénico, toallitas secamanos</w:t>
      </w:r>
    </w:p>
    <w:p w:rsidR="00A50BDB" w:rsidRPr="00A50BDB" w:rsidRDefault="00A50BDB" w:rsidP="00A50BDB"/>
    <w:p w:rsidR="00A50BDB" w:rsidRPr="00A50BDB" w:rsidRDefault="00A50BDB" w:rsidP="00A50BDB"/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noProof/>
          <w:sz w:val="22"/>
          <w:szCs w:val="22"/>
        </w:rPr>
      </w:pPr>
      <w:r w:rsidRPr="00CE448B">
        <w:rPr>
          <w:b/>
          <w:noProof/>
          <w:sz w:val="22"/>
          <w:szCs w:val="22"/>
        </w:rPr>
        <w:t>NOTAS:</w:t>
      </w:r>
    </w:p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CE448B" w:rsidRPr="00CE448B" w:rsidRDefault="00CE448B" w:rsidP="00CE448B">
      <w:pPr>
        <w:pStyle w:val="Textocomentario"/>
        <w:tabs>
          <w:tab w:val="right" w:leader="dot" w:pos="8504"/>
        </w:tabs>
        <w:jc w:val="both"/>
        <w:rPr>
          <w:b/>
          <w:sz w:val="22"/>
          <w:szCs w:val="22"/>
        </w:rPr>
      </w:pPr>
      <w:r w:rsidRPr="00CE448B">
        <w:rPr>
          <w:b/>
          <w:sz w:val="22"/>
          <w:szCs w:val="22"/>
        </w:rPr>
        <w:t>*Todos los trabajos extras no contemplados en este presupuesto serán presupuestados y se realizaran una vez aceptados por la persona/s autorizadas para ello y serán facturados aparte.</w:t>
      </w:r>
    </w:p>
    <w:p w:rsidR="00A50BDB" w:rsidRPr="00CE448B" w:rsidRDefault="00A50BDB" w:rsidP="00A50BDB">
      <w:pPr>
        <w:rPr>
          <w:sz w:val="22"/>
          <w:szCs w:val="22"/>
        </w:rPr>
      </w:pPr>
    </w:p>
    <w:p w:rsidR="00A50BDB" w:rsidRDefault="00A50BDB" w:rsidP="00A50BDB">
      <w:pPr>
        <w:tabs>
          <w:tab w:val="left" w:pos="5280"/>
        </w:tabs>
      </w:pPr>
      <w:r>
        <w:tab/>
      </w: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22"/>
          <w:szCs w:val="22"/>
        </w:rPr>
      </w:pPr>
    </w:p>
    <w:p w:rsidR="009B5186" w:rsidRDefault="009B5186" w:rsidP="00A50BDB">
      <w:pPr>
        <w:jc w:val="both"/>
        <w:rPr>
          <w:b/>
          <w:sz w:val="16"/>
          <w:szCs w:val="16"/>
        </w:rPr>
      </w:pPr>
    </w:p>
    <w:p w:rsidR="00A50BDB" w:rsidRPr="00E36743" w:rsidRDefault="00A50BDB" w:rsidP="00A50BDB">
      <w:pPr>
        <w:pStyle w:val="Prrafodelista"/>
        <w:tabs>
          <w:tab w:val="right" w:leader="dot" w:pos="8504"/>
        </w:tabs>
        <w:jc w:val="both"/>
      </w:pPr>
    </w:p>
    <w:p w:rsidR="00A50BDB" w:rsidRPr="000F6047" w:rsidRDefault="00A50BDB" w:rsidP="00A50BDB">
      <w:pPr>
        <w:tabs>
          <w:tab w:val="right" w:leader="dot" w:pos="8504"/>
        </w:tabs>
        <w:jc w:val="both"/>
      </w:pPr>
    </w:p>
    <w:p w:rsidR="00A50BDB" w:rsidRPr="00A50BDB" w:rsidRDefault="00A50BDB" w:rsidP="00A50BDB">
      <w:pPr>
        <w:tabs>
          <w:tab w:val="left" w:pos="5280"/>
        </w:tabs>
      </w:pPr>
    </w:p>
    <w:sectPr w:rsidR="00A50BDB" w:rsidRPr="00A50BDB" w:rsidSect="003B124C">
      <w:headerReference w:type="default" r:id="rId11"/>
      <w:footerReference w:type="default" r:id="rId12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510D7" w:rsidRDefault="000510D7">
      <w:r>
        <w:separator/>
      </w:r>
    </w:p>
  </w:endnote>
  <w:endnote w:type="continuationSeparator" w:id="1">
    <w:p w:rsidR="000510D7" w:rsidRDefault="000510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510D7" w:rsidRDefault="000510D7">
      <w:r>
        <w:separator/>
      </w:r>
    </w:p>
  </w:footnote>
  <w:footnote w:type="continuationSeparator" w:id="1">
    <w:p w:rsidR="000510D7" w:rsidRDefault="000510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0386989"/>
    <w:multiLevelType w:val="hybridMultilevel"/>
    <w:tmpl w:val="7A84B3E4"/>
    <w:lvl w:ilvl="0" w:tplc="3F6CA6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1B92950"/>
    <w:multiLevelType w:val="hybridMultilevel"/>
    <w:tmpl w:val="907448F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D95A85"/>
    <w:multiLevelType w:val="hybridMultilevel"/>
    <w:tmpl w:val="862A9430"/>
    <w:lvl w:ilvl="0" w:tplc="F91402E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DFC0856"/>
    <w:multiLevelType w:val="hybridMultilevel"/>
    <w:tmpl w:val="021AEF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E61BE4"/>
    <w:multiLevelType w:val="hybridMultilevel"/>
    <w:tmpl w:val="92B0E1A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1B1ADE"/>
    <w:multiLevelType w:val="hybridMultilevel"/>
    <w:tmpl w:val="F9AA9A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DE23F3B"/>
    <w:multiLevelType w:val="hybridMultilevel"/>
    <w:tmpl w:val="DA1C0CD4"/>
    <w:lvl w:ilvl="0" w:tplc="0C0A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9">
    <w:nsid w:val="52E316B9"/>
    <w:multiLevelType w:val="hybridMultilevel"/>
    <w:tmpl w:val="C6A8CFC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D27248"/>
    <w:multiLevelType w:val="hybridMultilevel"/>
    <w:tmpl w:val="FD44A61E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1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662778"/>
    <w:multiLevelType w:val="hybridMultilevel"/>
    <w:tmpl w:val="247ACB2C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18"/>
  </w:num>
  <w:num w:numId="5">
    <w:abstractNumId w:val="9"/>
  </w:num>
  <w:num w:numId="6">
    <w:abstractNumId w:val="15"/>
  </w:num>
  <w:num w:numId="7">
    <w:abstractNumId w:val="14"/>
  </w:num>
  <w:num w:numId="8">
    <w:abstractNumId w:val="26"/>
  </w:num>
  <w:num w:numId="9">
    <w:abstractNumId w:val="25"/>
  </w:num>
  <w:num w:numId="10">
    <w:abstractNumId w:val="5"/>
  </w:num>
  <w:num w:numId="11">
    <w:abstractNumId w:val="21"/>
  </w:num>
  <w:num w:numId="12">
    <w:abstractNumId w:val="17"/>
  </w:num>
  <w:num w:numId="13">
    <w:abstractNumId w:val="27"/>
  </w:num>
  <w:num w:numId="14">
    <w:abstractNumId w:val="22"/>
  </w:num>
  <w:num w:numId="15">
    <w:abstractNumId w:val="23"/>
  </w:num>
  <w:num w:numId="16">
    <w:abstractNumId w:val="7"/>
  </w:num>
  <w:num w:numId="17">
    <w:abstractNumId w:val="11"/>
  </w:num>
  <w:num w:numId="18">
    <w:abstractNumId w:val="24"/>
  </w:num>
  <w:num w:numId="19">
    <w:abstractNumId w:val="16"/>
  </w:num>
  <w:num w:numId="20">
    <w:abstractNumId w:val="2"/>
  </w:num>
  <w:num w:numId="21">
    <w:abstractNumId w:val="4"/>
  </w:num>
  <w:num w:numId="22">
    <w:abstractNumId w:val="3"/>
  </w:num>
  <w:num w:numId="23">
    <w:abstractNumId w:val="12"/>
  </w:num>
  <w:num w:numId="24">
    <w:abstractNumId w:val="28"/>
  </w:num>
  <w:num w:numId="25">
    <w:abstractNumId w:val="13"/>
  </w:num>
  <w:num w:numId="26">
    <w:abstractNumId w:val="6"/>
  </w:num>
  <w:num w:numId="27">
    <w:abstractNumId w:val="20"/>
  </w:num>
  <w:num w:numId="28">
    <w:abstractNumId w:val="19"/>
  </w:num>
  <w:num w:numId="2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51202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39D4"/>
    <w:rsid w:val="0000579B"/>
    <w:rsid w:val="000076B2"/>
    <w:rsid w:val="00011F64"/>
    <w:rsid w:val="000232A4"/>
    <w:rsid w:val="0002436D"/>
    <w:rsid w:val="0004393E"/>
    <w:rsid w:val="000469CE"/>
    <w:rsid w:val="000510D7"/>
    <w:rsid w:val="000531A7"/>
    <w:rsid w:val="000749DE"/>
    <w:rsid w:val="000764B5"/>
    <w:rsid w:val="000B14BE"/>
    <w:rsid w:val="000B2F98"/>
    <w:rsid w:val="000B7449"/>
    <w:rsid w:val="000C17CE"/>
    <w:rsid w:val="000C44F9"/>
    <w:rsid w:val="000D2881"/>
    <w:rsid w:val="000D6255"/>
    <w:rsid w:val="000E3978"/>
    <w:rsid w:val="000E47F6"/>
    <w:rsid w:val="000E7BF1"/>
    <w:rsid w:val="000F1EE1"/>
    <w:rsid w:val="000F59DA"/>
    <w:rsid w:val="000F5E07"/>
    <w:rsid w:val="000F5E4A"/>
    <w:rsid w:val="000F6047"/>
    <w:rsid w:val="00117431"/>
    <w:rsid w:val="001175E2"/>
    <w:rsid w:val="00123C39"/>
    <w:rsid w:val="00126D8D"/>
    <w:rsid w:val="0013677E"/>
    <w:rsid w:val="0013775E"/>
    <w:rsid w:val="001451D1"/>
    <w:rsid w:val="0014760C"/>
    <w:rsid w:val="001545AD"/>
    <w:rsid w:val="00183696"/>
    <w:rsid w:val="001904D2"/>
    <w:rsid w:val="001A4425"/>
    <w:rsid w:val="001B5145"/>
    <w:rsid w:val="001C3459"/>
    <w:rsid w:val="001C6767"/>
    <w:rsid w:val="001D41E4"/>
    <w:rsid w:val="001D4E1C"/>
    <w:rsid w:val="001E5E66"/>
    <w:rsid w:val="001E77D4"/>
    <w:rsid w:val="001E7FCC"/>
    <w:rsid w:val="001F62D8"/>
    <w:rsid w:val="002058EF"/>
    <w:rsid w:val="00212664"/>
    <w:rsid w:val="002262F4"/>
    <w:rsid w:val="00242B99"/>
    <w:rsid w:val="00252ACE"/>
    <w:rsid w:val="002530B2"/>
    <w:rsid w:val="00260DCB"/>
    <w:rsid w:val="00261271"/>
    <w:rsid w:val="00265A1F"/>
    <w:rsid w:val="00274EA3"/>
    <w:rsid w:val="002779FB"/>
    <w:rsid w:val="00282CA7"/>
    <w:rsid w:val="00291923"/>
    <w:rsid w:val="002923FC"/>
    <w:rsid w:val="002A1EC2"/>
    <w:rsid w:val="002B2C4A"/>
    <w:rsid w:val="002C0E5C"/>
    <w:rsid w:val="002C53A0"/>
    <w:rsid w:val="002C57F1"/>
    <w:rsid w:val="002D0251"/>
    <w:rsid w:val="002D2356"/>
    <w:rsid w:val="002E3225"/>
    <w:rsid w:val="002E5B1E"/>
    <w:rsid w:val="002F2868"/>
    <w:rsid w:val="002F5343"/>
    <w:rsid w:val="00303AFC"/>
    <w:rsid w:val="00305586"/>
    <w:rsid w:val="003061BC"/>
    <w:rsid w:val="00307411"/>
    <w:rsid w:val="0031051E"/>
    <w:rsid w:val="00310AF3"/>
    <w:rsid w:val="003144A4"/>
    <w:rsid w:val="0031740F"/>
    <w:rsid w:val="00342D7C"/>
    <w:rsid w:val="00366B1B"/>
    <w:rsid w:val="00371D66"/>
    <w:rsid w:val="00372AFB"/>
    <w:rsid w:val="00372DBF"/>
    <w:rsid w:val="00374032"/>
    <w:rsid w:val="00374D3D"/>
    <w:rsid w:val="0037520C"/>
    <w:rsid w:val="00375E68"/>
    <w:rsid w:val="00381940"/>
    <w:rsid w:val="00392624"/>
    <w:rsid w:val="003935C9"/>
    <w:rsid w:val="00397278"/>
    <w:rsid w:val="003A62FA"/>
    <w:rsid w:val="003B124C"/>
    <w:rsid w:val="003B307B"/>
    <w:rsid w:val="003B5C93"/>
    <w:rsid w:val="003F4939"/>
    <w:rsid w:val="004010E0"/>
    <w:rsid w:val="0040577C"/>
    <w:rsid w:val="00406075"/>
    <w:rsid w:val="00413A7B"/>
    <w:rsid w:val="00424759"/>
    <w:rsid w:val="00440FDE"/>
    <w:rsid w:val="004528D7"/>
    <w:rsid w:val="00466BC2"/>
    <w:rsid w:val="00472FB2"/>
    <w:rsid w:val="00480BF9"/>
    <w:rsid w:val="004878A2"/>
    <w:rsid w:val="00491781"/>
    <w:rsid w:val="004979FD"/>
    <w:rsid w:val="004A1E0C"/>
    <w:rsid w:val="004A3E96"/>
    <w:rsid w:val="004C0C4D"/>
    <w:rsid w:val="004C3209"/>
    <w:rsid w:val="004C56BD"/>
    <w:rsid w:val="004D060B"/>
    <w:rsid w:val="004D472D"/>
    <w:rsid w:val="004D4E36"/>
    <w:rsid w:val="00502B8E"/>
    <w:rsid w:val="00504565"/>
    <w:rsid w:val="0050790F"/>
    <w:rsid w:val="00512F86"/>
    <w:rsid w:val="00516668"/>
    <w:rsid w:val="00525432"/>
    <w:rsid w:val="00530F40"/>
    <w:rsid w:val="00545EC0"/>
    <w:rsid w:val="00554410"/>
    <w:rsid w:val="00555768"/>
    <w:rsid w:val="00560351"/>
    <w:rsid w:val="0057285F"/>
    <w:rsid w:val="0057655E"/>
    <w:rsid w:val="005A1E09"/>
    <w:rsid w:val="005A43CE"/>
    <w:rsid w:val="005C23A2"/>
    <w:rsid w:val="005C4A82"/>
    <w:rsid w:val="005C72E3"/>
    <w:rsid w:val="005C75EE"/>
    <w:rsid w:val="005D7ED7"/>
    <w:rsid w:val="005F005F"/>
    <w:rsid w:val="005F0487"/>
    <w:rsid w:val="005F14E6"/>
    <w:rsid w:val="00600EDD"/>
    <w:rsid w:val="00606D38"/>
    <w:rsid w:val="00612411"/>
    <w:rsid w:val="00627249"/>
    <w:rsid w:val="00627A3D"/>
    <w:rsid w:val="0064185A"/>
    <w:rsid w:val="006462E3"/>
    <w:rsid w:val="00646378"/>
    <w:rsid w:val="00660CED"/>
    <w:rsid w:val="006802BC"/>
    <w:rsid w:val="00684121"/>
    <w:rsid w:val="006A0722"/>
    <w:rsid w:val="006A1088"/>
    <w:rsid w:val="006A328A"/>
    <w:rsid w:val="006A621C"/>
    <w:rsid w:val="006B6DB3"/>
    <w:rsid w:val="006C34BD"/>
    <w:rsid w:val="006E1477"/>
    <w:rsid w:val="006E7204"/>
    <w:rsid w:val="0070262B"/>
    <w:rsid w:val="007119BA"/>
    <w:rsid w:val="00727CF6"/>
    <w:rsid w:val="00727F86"/>
    <w:rsid w:val="0073106B"/>
    <w:rsid w:val="0073265D"/>
    <w:rsid w:val="007507B3"/>
    <w:rsid w:val="007539C8"/>
    <w:rsid w:val="00755C77"/>
    <w:rsid w:val="00775074"/>
    <w:rsid w:val="007843B0"/>
    <w:rsid w:val="007970B2"/>
    <w:rsid w:val="00797A08"/>
    <w:rsid w:val="007A5EE0"/>
    <w:rsid w:val="007B561E"/>
    <w:rsid w:val="007B5F76"/>
    <w:rsid w:val="007B6989"/>
    <w:rsid w:val="007D322B"/>
    <w:rsid w:val="007D6289"/>
    <w:rsid w:val="007E07E2"/>
    <w:rsid w:val="007E6ABE"/>
    <w:rsid w:val="007F0995"/>
    <w:rsid w:val="00813002"/>
    <w:rsid w:val="00815EF8"/>
    <w:rsid w:val="00817665"/>
    <w:rsid w:val="008217D7"/>
    <w:rsid w:val="00831F47"/>
    <w:rsid w:val="00832AA5"/>
    <w:rsid w:val="00836FA2"/>
    <w:rsid w:val="00844B8A"/>
    <w:rsid w:val="008714C3"/>
    <w:rsid w:val="0087568E"/>
    <w:rsid w:val="008764A1"/>
    <w:rsid w:val="008861BE"/>
    <w:rsid w:val="008861CB"/>
    <w:rsid w:val="00886817"/>
    <w:rsid w:val="00886956"/>
    <w:rsid w:val="00887F69"/>
    <w:rsid w:val="00890A9D"/>
    <w:rsid w:val="00892EA2"/>
    <w:rsid w:val="008977B9"/>
    <w:rsid w:val="008A4689"/>
    <w:rsid w:val="008A4AC3"/>
    <w:rsid w:val="008A62D1"/>
    <w:rsid w:val="008B23CC"/>
    <w:rsid w:val="008E1702"/>
    <w:rsid w:val="008F325F"/>
    <w:rsid w:val="008F5407"/>
    <w:rsid w:val="008F7028"/>
    <w:rsid w:val="0090237D"/>
    <w:rsid w:val="009037AD"/>
    <w:rsid w:val="0090557B"/>
    <w:rsid w:val="009204A8"/>
    <w:rsid w:val="00931BBE"/>
    <w:rsid w:val="009367C7"/>
    <w:rsid w:val="00941E2D"/>
    <w:rsid w:val="00944B94"/>
    <w:rsid w:val="009502E6"/>
    <w:rsid w:val="00951C91"/>
    <w:rsid w:val="00952A4B"/>
    <w:rsid w:val="00956D83"/>
    <w:rsid w:val="00960403"/>
    <w:rsid w:val="0096251F"/>
    <w:rsid w:val="00964A0F"/>
    <w:rsid w:val="009674B4"/>
    <w:rsid w:val="009815AC"/>
    <w:rsid w:val="00984F5A"/>
    <w:rsid w:val="009910FE"/>
    <w:rsid w:val="00991362"/>
    <w:rsid w:val="00991F54"/>
    <w:rsid w:val="009A0B71"/>
    <w:rsid w:val="009A334A"/>
    <w:rsid w:val="009A33BB"/>
    <w:rsid w:val="009B16AE"/>
    <w:rsid w:val="009B5186"/>
    <w:rsid w:val="009C1382"/>
    <w:rsid w:val="009C3A9C"/>
    <w:rsid w:val="009D297D"/>
    <w:rsid w:val="00A06985"/>
    <w:rsid w:val="00A07CB5"/>
    <w:rsid w:val="00A25383"/>
    <w:rsid w:val="00A336FC"/>
    <w:rsid w:val="00A4084A"/>
    <w:rsid w:val="00A42810"/>
    <w:rsid w:val="00A50BDB"/>
    <w:rsid w:val="00A5172D"/>
    <w:rsid w:val="00A57D89"/>
    <w:rsid w:val="00A67179"/>
    <w:rsid w:val="00A72F7C"/>
    <w:rsid w:val="00A75DC0"/>
    <w:rsid w:val="00A91851"/>
    <w:rsid w:val="00A945E4"/>
    <w:rsid w:val="00AA7263"/>
    <w:rsid w:val="00AB2D17"/>
    <w:rsid w:val="00AB782D"/>
    <w:rsid w:val="00AC6915"/>
    <w:rsid w:val="00AC6ED7"/>
    <w:rsid w:val="00AF1C41"/>
    <w:rsid w:val="00B20E33"/>
    <w:rsid w:val="00B307BF"/>
    <w:rsid w:val="00B3727B"/>
    <w:rsid w:val="00B528E1"/>
    <w:rsid w:val="00B53293"/>
    <w:rsid w:val="00B66DCF"/>
    <w:rsid w:val="00B744E2"/>
    <w:rsid w:val="00B81E6E"/>
    <w:rsid w:val="00B90AE3"/>
    <w:rsid w:val="00BB031B"/>
    <w:rsid w:val="00BD0C18"/>
    <w:rsid w:val="00BD11F5"/>
    <w:rsid w:val="00BD76FC"/>
    <w:rsid w:val="00BD7E59"/>
    <w:rsid w:val="00BE1FA1"/>
    <w:rsid w:val="00BE6B5F"/>
    <w:rsid w:val="00BF5A60"/>
    <w:rsid w:val="00BF6029"/>
    <w:rsid w:val="00C02077"/>
    <w:rsid w:val="00C04131"/>
    <w:rsid w:val="00C069C6"/>
    <w:rsid w:val="00C14DFE"/>
    <w:rsid w:val="00C25E0E"/>
    <w:rsid w:val="00C31AA5"/>
    <w:rsid w:val="00C36471"/>
    <w:rsid w:val="00C374C5"/>
    <w:rsid w:val="00C471BB"/>
    <w:rsid w:val="00C61F72"/>
    <w:rsid w:val="00C626CF"/>
    <w:rsid w:val="00C6409D"/>
    <w:rsid w:val="00C7666B"/>
    <w:rsid w:val="00C86156"/>
    <w:rsid w:val="00C90DA7"/>
    <w:rsid w:val="00CD28FC"/>
    <w:rsid w:val="00CE0AD8"/>
    <w:rsid w:val="00CE358C"/>
    <w:rsid w:val="00CE448B"/>
    <w:rsid w:val="00CE5B49"/>
    <w:rsid w:val="00CF39AC"/>
    <w:rsid w:val="00D04A3C"/>
    <w:rsid w:val="00D26729"/>
    <w:rsid w:val="00D30421"/>
    <w:rsid w:val="00D31F43"/>
    <w:rsid w:val="00D325E1"/>
    <w:rsid w:val="00D50FC4"/>
    <w:rsid w:val="00D72439"/>
    <w:rsid w:val="00D72AE3"/>
    <w:rsid w:val="00D7315D"/>
    <w:rsid w:val="00D7694A"/>
    <w:rsid w:val="00D8465F"/>
    <w:rsid w:val="00D95B1D"/>
    <w:rsid w:val="00DD65CF"/>
    <w:rsid w:val="00DE31DD"/>
    <w:rsid w:val="00DE322F"/>
    <w:rsid w:val="00DE5089"/>
    <w:rsid w:val="00DF0684"/>
    <w:rsid w:val="00E0548D"/>
    <w:rsid w:val="00E11199"/>
    <w:rsid w:val="00E1430E"/>
    <w:rsid w:val="00E2288F"/>
    <w:rsid w:val="00E2332C"/>
    <w:rsid w:val="00E36743"/>
    <w:rsid w:val="00E36EA2"/>
    <w:rsid w:val="00E37F15"/>
    <w:rsid w:val="00E4250D"/>
    <w:rsid w:val="00E463C1"/>
    <w:rsid w:val="00E51563"/>
    <w:rsid w:val="00E524DF"/>
    <w:rsid w:val="00E54C9F"/>
    <w:rsid w:val="00E54F4E"/>
    <w:rsid w:val="00E6088C"/>
    <w:rsid w:val="00E6266B"/>
    <w:rsid w:val="00E70C47"/>
    <w:rsid w:val="00E77ADF"/>
    <w:rsid w:val="00E80794"/>
    <w:rsid w:val="00E82050"/>
    <w:rsid w:val="00E9384B"/>
    <w:rsid w:val="00E93F05"/>
    <w:rsid w:val="00E95522"/>
    <w:rsid w:val="00EA39D7"/>
    <w:rsid w:val="00ED3C33"/>
    <w:rsid w:val="00EE0368"/>
    <w:rsid w:val="00EF0C6B"/>
    <w:rsid w:val="00EF0E00"/>
    <w:rsid w:val="00F01ED9"/>
    <w:rsid w:val="00F14E50"/>
    <w:rsid w:val="00F2119E"/>
    <w:rsid w:val="00F2212F"/>
    <w:rsid w:val="00F31987"/>
    <w:rsid w:val="00F34633"/>
    <w:rsid w:val="00F40326"/>
    <w:rsid w:val="00F52211"/>
    <w:rsid w:val="00F5518D"/>
    <w:rsid w:val="00F600B3"/>
    <w:rsid w:val="00F60576"/>
    <w:rsid w:val="00F64AAB"/>
    <w:rsid w:val="00F763E7"/>
    <w:rsid w:val="00F77B5B"/>
    <w:rsid w:val="00F834CF"/>
    <w:rsid w:val="00F97ADB"/>
    <w:rsid w:val="00FA0E12"/>
    <w:rsid w:val="00FA4C9B"/>
    <w:rsid w:val="00FA52F8"/>
    <w:rsid w:val="00FB2ADA"/>
    <w:rsid w:val="00FB2F46"/>
    <w:rsid w:val="00FB3887"/>
    <w:rsid w:val="00FB3E2E"/>
    <w:rsid w:val="00FC2222"/>
    <w:rsid w:val="00FC41A5"/>
    <w:rsid w:val="00FD0B7F"/>
    <w:rsid w:val="00FE00A6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istracion@greenaall.es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administracion@greenaall.es" TargetMode="External"/><Relationship Id="rId4" Type="http://schemas.openxmlformats.org/officeDocument/2006/relationships/webSettings" Target="webSettings.xml"/><Relationship Id="rId9" Type="http://schemas.openxmlformats.org/officeDocument/2006/relationships/image" Target="cid:57F2AE1D-B70E-41A7-9622-AF5C2FC599B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283</TotalTime>
  <Pages>3</Pages>
  <Words>350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35</cp:revision>
  <cp:lastPrinted>2024-09-02T10:40:00Z</cp:lastPrinted>
  <dcterms:created xsi:type="dcterms:W3CDTF">2021-09-10T06:32:00Z</dcterms:created>
  <dcterms:modified xsi:type="dcterms:W3CDTF">2024-09-02T10:41:00Z</dcterms:modified>
</cp:coreProperties>
</file>