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0A" w:rsidRDefault="00A5360A" w:rsidP="00A5360A">
      <w:r w:rsidRPr="00A5360A">
        <w:rPr>
          <w:noProof/>
          <w:lang w:eastAsia="es-ES"/>
        </w:rPr>
        <w:drawing>
          <wp:inline distT="0" distB="0" distL="0" distR="0">
            <wp:extent cx="5011537" cy="5915025"/>
            <wp:effectExtent l="0" t="0" r="0" b="0"/>
            <wp:docPr id="1" name="Imagen 1" descr="C:\Users\carmen.segovia000\Downloads\EMBARGO SUELDO Y SALARIOS DE INMACUL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.segovia000\Downloads\EMBARGO SUELDO Y SALARIOS DE INMACULA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280" cy="593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60A" w:rsidRPr="00A5360A" w:rsidRDefault="00A5360A" w:rsidP="00A5360A"/>
    <w:p w:rsidR="00A5360A" w:rsidRDefault="00A5360A" w:rsidP="00A5360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7232"/>
      </w:tblGrid>
      <w:tr w:rsidR="00A5360A" w:rsidRPr="00A5360A" w:rsidTr="00A5360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</w:pPr>
            <w:r w:rsidRPr="00A53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  <w:t xml:space="preserve">Asunto: </w:t>
            </w:r>
          </w:p>
        </w:tc>
        <w:tc>
          <w:tcPr>
            <w:tcW w:w="0" w:type="auto"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 xml:space="preserve">RV: embargo </w:t>
            </w:r>
            <w:proofErr w:type="spellStart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proactiuve</w:t>
            </w:r>
            <w:proofErr w:type="spellEnd"/>
          </w:p>
        </w:tc>
      </w:tr>
      <w:tr w:rsidR="00A5360A" w:rsidRPr="00A5360A" w:rsidTr="00A5360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</w:pPr>
            <w:r w:rsidRPr="00A53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  <w:t xml:space="preserve">Fecha: </w:t>
            </w:r>
          </w:p>
        </w:tc>
        <w:tc>
          <w:tcPr>
            <w:tcW w:w="0" w:type="auto"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proofErr w:type="spellStart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Fri</w:t>
            </w:r>
            <w:proofErr w:type="spellEnd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, 1 Mar 2024 09:51:45 +0100</w:t>
            </w:r>
          </w:p>
        </w:tc>
      </w:tr>
      <w:tr w:rsidR="00A5360A" w:rsidRPr="00A5360A" w:rsidTr="00A5360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</w:pPr>
            <w:r w:rsidRPr="00A53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  <w:t xml:space="preserve">De: </w:t>
            </w:r>
          </w:p>
        </w:tc>
        <w:tc>
          <w:tcPr>
            <w:tcW w:w="0" w:type="auto"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proofErr w:type="spellStart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Administracion</w:t>
            </w:r>
            <w:proofErr w:type="spellEnd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 xml:space="preserve"> </w:t>
            </w:r>
            <w:proofErr w:type="spellStart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Asesoria</w:t>
            </w:r>
            <w:proofErr w:type="spellEnd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 xml:space="preserve"> Paredes </w:t>
            </w:r>
            <w:hyperlink r:id="rId5" w:history="1">
              <w:r w:rsidRPr="00A536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es-ES"/>
                </w:rPr>
                <w:t>&lt;administracion@asesoriaparedes.com&gt;</w:t>
              </w:r>
            </w:hyperlink>
          </w:p>
        </w:tc>
      </w:tr>
      <w:tr w:rsidR="00A5360A" w:rsidRPr="00A5360A" w:rsidTr="00A5360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</w:pPr>
            <w:r w:rsidRPr="00A53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s-ES"/>
              </w:rPr>
              <w:t xml:space="preserve">Para: </w:t>
            </w:r>
          </w:p>
        </w:tc>
        <w:tc>
          <w:tcPr>
            <w:tcW w:w="0" w:type="auto"/>
            <w:vAlign w:val="center"/>
            <w:hideMark/>
          </w:tcPr>
          <w:p w:rsidR="00A5360A" w:rsidRPr="00A5360A" w:rsidRDefault="00A5360A" w:rsidP="00A5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 xml:space="preserve">'María </w:t>
            </w:r>
            <w:proofErr w:type="spellStart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Gomez</w:t>
            </w:r>
            <w:proofErr w:type="spellEnd"/>
            <w:r w:rsidRPr="00A536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 xml:space="preserve">' </w:t>
            </w:r>
            <w:hyperlink r:id="rId6" w:history="1">
              <w:r w:rsidRPr="00A536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es-ES"/>
                </w:rPr>
                <w:t>&lt;maria.gomez@limpiezasindalicas.com&gt;</w:t>
              </w:r>
            </w:hyperlink>
          </w:p>
        </w:tc>
      </w:tr>
    </w:tbl>
    <w:p w:rsidR="00A5360A" w:rsidRPr="00A5360A" w:rsidRDefault="00A5360A" w:rsidP="00A536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A5360A" w:rsidRPr="00A5360A" w:rsidRDefault="00A5360A" w:rsidP="00A53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A536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Buenos días,</w:t>
      </w:r>
    </w:p>
    <w:p w:rsidR="00B549E4" w:rsidRPr="00A5360A" w:rsidRDefault="00A5360A" w:rsidP="00A5360A">
      <w:pPr>
        <w:spacing w:before="100" w:beforeAutospacing="1" w:after="100" w:afterAutospacing="1" w:line="240" w:lineRule="auto"/>
      </w:pPr>
      <w:r w:rsidRPr="00A536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Adjunto la diligencia de embargo de sueldos y salarios que nos ha llegado de la trabajadora Inmaculada Ruiz Domínguez, se ha procedido a la contestación a la Agencia Tributaria, de no proceder con el embargo ya que no supera el salario mínimo interprofesional. Un saludo.</w:t>
      </w:r>
      <w:bookmarkStart w:id="0" w:name="_GoBack"/>
      <w:bookmarkEnd w:id="0"/>
    </w:p>
    <w:sectPr w:rsidR="00B549E4" w:rsidRPr="00A53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0A"/>
    <w:rsid w:val="00A5360A"/>
    <w:rsid w:val="00B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D97F"/>
  <w15:chartTrackingRefBased/>
  <w15:docId w15:val="{214CA53C-0BD4-477D-AEF2-2F7FDD82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5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omez@limpiezasindalicas.com" TargetMode="External"/><Relationship Id="rId5" Type="http://schemas.openxmlformats.org/officeDocument/2006/relationships/hyperlink" Target="mailto:administracion@asesoriapared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Segovia</dc:creator>
  <cp:keywords/>
  <dc:description/>
  <cp:lastModifiedBy>Carmen Segovia</cp:lastModifiedBy>
  <cp:revision>1</cp:revision>
  <dcterms:created xsi:type="dcterms:W3CDTF">2024-03-05T08:49:00Z</dcterms:created>
  <dcterms:modified xsi:type="dcterms:W3CDTF">2024-03-05T08:51:00Z</dcterms:modified>
</cp:coreProperties>
</file>